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E91" w:rsidRPr="00BB7E91" w:rsidRDefault="00BB7E91" w:rsidP="00BB7E91">
      <w:pPr>
        <w:shd w:val="clear" w:color="auto" w:fill="FFFFFF"/>
        <w:spacing w:line="276" w:lineRule="auto"/>
        <w:ind w:left="2880" w:right="1449" w:firstLine="720"/>
        <w:rPr>
          <w:rFonts w:ascii="Trebuchet MS" w:hAnsi="Trebuchet MS"/>
          <w:color w:val="76923C" w:themeColor="accent3" w:themeShade="BF"/>
          <w:sz w:val="22"/>
          <w:lang w:val="it-IT"/>
        </w:rPr>
      </w:pPr>
      <w:r w:rsidRPr="00BB7E91">
        <w:rPr>
          <w:rFonts w:ascii="Trebuchet MS" w:hAnsi="Trebuchet MS"/>
          <w:b/>
          <w:bCs/>
          <w:color w:val="76923C" w:themeColor="accent3" w:themeShade="BF"/>
          <w:sz w:val="22"/>
          <w:lang w:val="ro-RO"/>
        </w:rPr>
        <w:t>FIŞA POSTULUI</w:t>
      </w:r>
      <w:r w:rsidRPr="00BB7E91">
        <w:rPr>
          <w:rFonts w:ascii="Trebuchet MS" w:hAnsi="Trebuchet MS"/>
          <w:b/>
          <w:bCs/>
          <w:color w:val="76923C" w:themeColor="accent3" w:themeShade="BF"/>
          <w:sz w:val="22"/>
          <w:lang w:val="ro-RO"/>
        </w:rPr>
        <w:br/>
      </w:r>
    </w:p>
    <w:p w:rsidR="00BB7E91" w:rsidRPr="00BB7E91" w:rsidRDefault="00BB7E91" w:rsidP="00BB7E91">
      <w:pPr>
        <w:shd w:val="clear" w:color="auto" w:fill="FFFFFF"/>
        <w:spacing w:line="276" w:lineRule="auto"/>
        <w:ind w:left="28"/>
        <w:jc w:val="both"/>
        <w:rPr>
          <w:rFonts w:ascii="Trebuchet MS" w:hAnsi="Trebuchet MS"/>
          <w:sz w:val="22"/>
          <w:lang w:val="it-IT"/>
        </w:rPr>
      </w:pPr>
      <w:r w:rsidRPr="00BB7E91">
        <w:rPr>
          <w:rFonts w:ascii="Trebuchet MS" w:hAnsi="Trebuchet MS"/>
          <w:b/>
          <w:bCs/>
          <w:spacing w:val="-3"/>
          <w:sz w:val="22"/>
          <w:lang w:val="ro-RO"/>
        </w:rPr>
        <w:t>Informaţii generale privind postul</w:t>
      </w:r>
    </w:p>
    <w:p w:rsidR="00BB7E91" w:rsidRPr="00BB7E91" w:rsidRDefault="00BB7E91" w:rsidP="00BB7E9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372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pacing w:val="-25"/>
          <w:sz w:val="22"/>
          <w:lang w:val="ro-RO"/>
        </w:rPr>
      </w:pPr>
      <w:r w:rsidRPr="00BB7E91">
        <w:rPr>
          <w:rFonts w:ascii="Trebuchet MS" w:hAnsi="Trebuchet MS"/>
          <w:b/>
          <w:spacing w:val="-2"/>
          <w:sz w:val="22"/>
          <w:lang w:val="ro-RO"/>
        </w:rPr>
        <w:t>Denumirea postului</w:t>
      </w:r>
      <w:r w:rsidRPr="00BB7E91">
        <w:rPr>
          <w:rFonts w:ascii="Trebuchet MS" w:hAnsi="Trebuchet MS"/>
          <w:spacing w:val="-2"/>
          <w:sz w:val="22"/>
          <w:lang w:val="ro-RO"/>
        </w:rPr>
        <w:t xml:space="preserve">: </w:t>
      </w:r>
      <w:proofErr w:type="spellStart"/>
      <w:r w:rsidRPr="00BB7E91">
        <w:rPr>
          <w:rFonts w:ascii="Trebuchet MS" w:hAnsi="Trebuchet MS"/>
          <w:b/>
          <w:bCs/>
          <w:color w:val="4F6228" w:themeColor="accent3" w:themeShade="80"/>
          <w:sz w:val="22"/>
        </w:rPr>
        <w:t>Responsabil</w:t>
      </w:r>
      <w:proofErr w:type="spellEnd"/>
      <w:r w:rsidRPr="00BB7E91">
        <w:rPr>
          <w:rFonts w:ascii="Trebuchet MS" w:hAnsi="Trebuchet MS"/>
          <w:b/>
          <w:bCs/>
          <w:color w:val="4F6228" w:themeColor="accent3" w:themeShade="80"/>
          <w:sz w:val="22"/>
        </w:rPr>
        <w:t xml:space="preserve"> cu </w:t>
      </w:r>
      <w:proofErr w:type="spellStart"/>
      <w:r w:rsidRPr="00BB7E91">
        <w:rPr>
          <w:rFonts w:ascii="Trebuchet MS" w:hAnsi="Trebuchet MS"/>
          <w:b/>
          <w:bCs/>
          <w:color w:val="4F6228" w:themeColor="accent3" w:themeShade="80"/>
          <w:sz w:val="22"/>
        </w:rPr>
        <w:t>verificarea</w:t>
      </w:r>
      <w:proofErr w:type="spellEnd"/>
      <w:r w:rsidRPr="00BB7E91">
        <w:rPr>
          <w:rFonts w:ascii="Trebuchet MS" w:hAnsi="Trebuchet MS"/>
          <w:b/>
          <w:bCs/>
          <w:color w:val="4F6228" w:themeColor="accent3" w:themeShade="80"/>
          <w:sz w:val="22"/>
        </w:rPr>
        <w:t xml:space="preserve">, </w:t>
      </w:r>
      <w:proofErr w:type="spellStart"/>
      <w:r w:rsidRPr="00BB7E91">
        <w:rPr>
          <w:rFonts w:ascii="Trebuchet MS" w:hAnsi="Trebuchet MS"/>
          <w:b/>
          <w:bCs/>
          <w:color w:val="4F6228" w:themeColor="accent3" w:themeShade="80"/>
          <w:sz w:val="22"/>
        </w:rPr>
        <w:t>evaluarea</w:t>
      </w:r>
      <w:proofErr w:type="spellEnd"/>
      <w:r w:rsidRPr="00BB7E91">
        <w:rPr>
          <w:rFonts w:ascii="Trebuchet MS" w:hAnsi="Trebuchet MS"/>
          <w:b/>
          <w:bCs/>
          <w:color w:val="4F6228" w:themeColor="accent3" w:themeShade="80"/>
          <w:sz w:val="22"/>
        </w:rPr>
        <w:t xml:space="preserve"> </w:t>
      </w:r>
      <w:proofErr w:type="spellStart"/>
      <w:r w:rsidRPr="00BB7E91">
        <w:rPr>
          <w:rFonts w:ascii="Trebuchet MS" w:hAnsi="Trebuchet MS"/>
          <w:b/>
          <w:bCs/>
          <w:color w:val="4F6228" w:themeColor="accent3" w:themeShade="80"/>
          <w:sz w:val="22"/>
        </w:rPr>
        <w:t>și</w:t>
      </w:r>
      <w:proofErr w:type="spellEnd"/>
      <w:r w:rsidRPr="00BB7E91">
        <w:rPr>
          <w:rFonts w:ascii="Trebuchet MS" w:hAnsi="Trebuchet MS"/>
          <w:b/>
          <w:bCs/>
          <w:color w:val="4F6228" w:themeColor="accent3" w:themeShade="80"/>
          <w:sz w:val="22"/>
        </w:rPr>
        <w:t xml:space="preserve"> </w:t>
      </w:r>
      <w:proofErr w:type="spellStart"/>
      <w:r w:rsidRPr="00BB7E91">
        <w:rPr>
          <w:rFonts w:ascii="Trebuchet MS" w:hAnsi="Trebuchet MS"/>
          <w:b/>
          <w:bCs/>
          <w:color w:val="4F6228" w:themeColor="accent3" w:themeShade="80"/>
          <w:sz w:val="22"/>
        </w:rPr>
        <w:t>selecția</w:t>
      </w:r>
      <w:proofErr w:type="spellEnd"/>
      <w:r w:rsidRPr="00BB7E91">
        <w:rPr>
          <w:rFonts w:ascii="Trebuchet MS" w:hAnsi="Trebuchet MS"/>
          <w:b/>
          <w:bCs/>
          <w:color w:val="4F6228" w:themeColor="accent3" w:themeShade="80"/>
          <w:sz w:val="22"/>
        </w:rPr>
        <w:t xml:space="preserve"> </w:t>
      </w:r>
      <w:proofErr w:type="spellStart"/>
      <w:r w:rsidRPr="00BB7E91">
        <w:rPr>
          <w:rFonts w:ascii="Trebuchet MS" w:hAnsi="Trebuchet MS"/>
          <w:b/>
          <w:bCs/>
          <w:color w:val="4F6228" w:themeColor="accent3" w:themeShade="80"/>
          <w:sz w:val="22"/>
        </w:rPr>
        <w:t>proiectelor</w:t>
      </w:r>
      <w:proofErr w:type="spellEnd"/>
    </w:p>
    <w:p w:rsidR="00BB7E91" w:rsidRPr="00BB7E91" w:rsidRDefault="00BB7E91" w:rsidP="00BB7E9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372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iCs/>
          <w:spacing w:val="-12"/>
          <w:sz w:val="22"/>
          <w:lang w:val="ro-RO"/>
        </w:rPr>
      </w:pPr>
      <w:r w:rsidRPr="00BB7E91">
        <w:rPr>
          <w:rFonts w:ascii="Trebuchet MS" w:hAnsi="Trebuchet MS"/>
          <w:b/>
          <w:spacing w:val="-3"/>
          <w:sz w:val="22"/>
          <w:lang w:val="ro-RO"/>
        </w:rPr>
        <w:t>Nivelul postului</w:t>
      </w:r>
      <w:r w:rsidRPr="00BB7E91">
        <w:rPr>
          <w:rFonts w:ascii="Trebuchet MS" w:hAnsi="Trebuchet MS"/>
          <w:spacing w:val="-3"/>
          <w:sz w:val="22"/>
          <w:lang w:val="ro-RO"/>
        </w:rPr>
        <w:t xml:space="preserve">: </w:t>
      </w:r>
      <w:r>
        <w:rPr>
          <w:rFonts w:ascii="Trebuchet MS" w:hAnsi="Trebuchet MS"/>
          <w:iCs/>
          <w:spacing w:val="-3"/>
          <w:sz w:val="22"/>
          <w:lang w:val="ro-RO"/>
        </w:rPr>
        <w:t>execuț</w:t>
      </w:r>
      <w:r w:rsidRPr="00BB7E91">
        <w:rPr>
          <w:rFonts w:ascii="Trebuchet MS" w:hAnsi="Trebuchet MS"/>
          <w:iCs/>
          <w:spacing w:val="-3"/>
          <w:sz w:val="22"/>
          <w:lang w:val="ro-RO"/>
        </w:rPr>
        <w:t>ie</w:t>
      </w:r>
      <w:r>
        <w:rPr>
          <w:rFonts w:ascii="Trebuchet MS" w:hAnsi="Trebuchet MS"/>
          <w:iCs/>
          <w:spacing w:val="-3"/>
          <w:sz w:val="22"/>
          <w:lang w:val="ro-RO"/>
        </w:rPr>
        <w:t>;</w:t>
      </w:r>
      <w:r w:rsidRPr="00BB7E91">
        <w:rPr>
          <w:rFonts w:ascii="Trebuchet MS" w:hAnsi="Trebuchet MS"/>
          <w:iCs/>
          <w:spacing w:val="-3"/>
          <w:sz w:val="22"/>
          <w:lang w:val="ro-RO"/>
        </w:rPr>
        <w:t xml:space="preserve"> </w:t>
      </w:r>
    </w:p>
    <w:p w:rsidR="00BB7E91" w:rsidRPr="00BB7E91" w:rsidRDefault="00BB7E91" w:rsidP="00BB7E9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372"/>
        </w:tabs>
        <w:autoSpaceDE w:val="0"/>
        <w:autoSpaceDN w:val="0"/>
        <w:adjustRightInd w:val="0"/>
        <w:spacing w:line="276" w:lineRule="auto"/>
        <w:ind w:right="158"/>
        <w:jc w:val="both"/>
        <w:rPr>
          <w:rFonts w:ascii="Trebuchet MS" w:hAnsi="Trebuchet MS"/>
          <w:sz w:val="22"/>
          <w:lang w:val="it-IT"/>
        </w:rPr>
      </w:pPr>
      <w:r w:rsidRPr="00BB7E91">
        <w:rPr>
          <w:rFonts w:ascii="Trebuchet MS" w:hAnsi="Trebuchet MS"/>
          <w:b/>
          <w:spacing w:val="-2"/>
          <w:sz w:val="22"/>
          <w:lang w:val="ro-RO"/>
        </w:rPr>
        <w:t>Scopul principal al postului</w:t>
      </w:r>
      <w:bookmarkStart w:id="0" w:name="_GoBack"/>
      <w:r w:rsidRPr="00BB7E91">
        <w:rPr>
          <w:rFonts w:ascii="Trebuchet MS" w:hAnsi="Trebuchet MS"/>
          <w:spacing w:val="-2"/>
          <w:sz w:val="22"/>
          <w:lang w:val="ro-RO"/>
        </w:rPr>
        <w:t xml:space="preserve">: </w:t>
      </w:r>
      <w:r w:rsidRPr="00BB7E91">
        <w:rPr>
          <w:rFonts w:ascii="Trebuchet MS" w:hAnsi="Trebuchet MS"/>
          <w:iCs/>
          <w:spacing w:val="-2"/>
          <w:sz w:val="22"/>
          <w:lang w:val="ro-RO"/>
        </w:rPr>
        <w:t xml:space="preserve">exercitarea atribuţiilor referitoare la preluarea proiectelor </w:t>
      </w:r>
      <w:r>
        <w:rPr>
          <w:rFonts w:ascii="Trebuchet MS" w:hAnsi="Trebuchet MS"/>
          <w:iCs/>
          <w:spacing w:val="-2"/>
          <w:sz w:val="22"/>
          <w:lang w:val="ro-RO"/>
        </w:rPr>
        <w:t>și verificarea conformităț</w:t>
      </w:r>
      <w:r w:rsidRPr="00BB7E91">
        <w:rPr>
          <w:rFonts w:ascii="Trebuchet MS" w:hAnsi="Trebuchet MS"/>
          <w:iCs/>
          <w:spacing w:val="-2"/>
          <w:sz w:val="22"/>
          <w:lang w:val="ro-RO"/>
        </w:rPr>
        <w:t>ii acest</w:t>
      </w:r>
      <w:r>
        <w:rPr>
          <w:rFonts w:ascii="Trebuchet MS" w:hAnsi="Trebuchet MS"/>
          <w:iCs/>
          <w:spacing w:val="-2"/>
          <w:sz w:val="22"/>
          <w:lang w:val="ro-RO"/>
        </w:rPr>
        <w:t>ora privind documentații și pe teren</w:t>
      </w:r>
      <w:r w:rsidRPr="00BB7E91">
        <w:rPr>
          <w:rFonts w:ascii="Trebuchet MS" w:hAnsi="Trebuchet MS"/>
          <w:sz w:val="22"/>
          <w:lang w:val="it-IT"/>
        </w:rPr>
        <w:t>.</w:t>
      </w:r>
    </w:p>
    <w:p w:rsidR="00BB7E91" w:rsidRPr="00BB7E91" w:rsidRDefault="00BB7E91" w:rsidP="00BB7E91">
      <w:pPr>
        <w:widowControl w:val="0"/>
        <w:shd w:val="clear" w:color="auto" w:fill="FFFFFF"/>
        <w:tabs>
          <w:tab w:val="left" w:pos="372"/>
        </w:tabs>
        <w:autoSpaceDE w:val="0"/>
        <w:autoSpaceDN w:val="0"/>
        <w:adjustRightInd w:val="0"/>
        <w:spacing w:line="276" w:lineRule="auto"/>
        <w:ind w:left="360" w:right="158"/>
        <w:jc w:val="both"/>
        <w:rPr>
          <w:rFonts w:ascii="Trebuchet MS" w:hAnsi="Trebuchet MS"/>
          <w:sz w:val="22"/>
          <w:lang w:val="it-IT"/>
        </w:rPr>
      </w:pPr>
    </w:p>
    <w:p w:rsidR="00BB7E91" w:rsidRPr="00BB7E91" w:rsidRDefault="00BB7E91" w:rsidP="00BB7E91">
      <w:pPr>
        <w:shd w:val="clear" w:color="auto" w:fill="FFFFFF"/>
        <w:tabs>
          <w:tab w:val="left" w:pos="372"/>
        </w:tabs>
        <w:spacing w:line="276" w:lineRule="auto"/>
        <w:ind w:left="19" w:right="158"/>
        <w:jc w:val="both"/>
        <w:rPr>
          <w:rFonts w:ascii="Trebuchet MS" w:hAnsi="Trebuchet MS"/>
          <w:sz w:val="22"/>
          <w:lang w:val="it-IT"/>
        </w:rPr>
      </w:pPr>
      <w:r w:rsidRPr="00BB7E91">
        <w:rPr>
          <w:rFonts w:ascii="Trebuchet MS" w:hAnsi="Trebuchet MS"/>
          <w:b/>
          <w:bCs/>
          <w:spacing w:val="-2"/>
          <w:sz w:val="22"/>
          <w:lang w:val="ro-RO"/>
        </w:rPr>
        <w:t xml:space="preserve"> Condiţii specifice pentru ocuparea postului</w:t>
      </w:r>
    </w:p>
    <w:p w:rsidR="00BB7E91" w:rsidRPr="00BB7E91" w:rsidRDefault="00BB7E91" w:rsidP="00BB7E9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362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pacing w:val="-30"/>
          <w:sz w:val="22"/>
          <w:lang w:val="ro-RO"/>
        </w:rPr>
      </w:pPr>
      <w:r w:rsidRPr="00BB7E91">
        <w:rPr>
          <w:rFonts w:ascii="Trebuchet MS" w:hAnsi="Trebuchet MS"/>
          <w:b/>
          <w:spacing w:val="-2"/>
          <w:sz w:val="22"/>
          <w:lang w:val="ro-RO"/>
        </w:rPr>
        <w:t>Studii de specialitate</w:t>
      </w:r>
      <w:bookmarkEnd w:id="0"/>
      <w:r w:rsidRPr="00BB7E91">
        <w:rPr>
          <w:rFonts w:ascii="Trebuchet MS" w:hAnsi="Trebuchet MS"/>
          <w:spacing w:val="-2"/>
          <w:sz w:val="22"/>
          <w:lang w:val="ro-RO"/>
        </w:rPr>
        <w:t xml:space="preserve">: </w:t>
      </w:r>
      <w:r w:rsidRPr="00BB7E91">
        <w:rPr>
          <w:rFonts w:ascii="Trebuchet MS" w:hAnsi="Trebuchet MS"/>
          <w:iCs/>
          <w:spacing w:val="-2"/>
          <w:sz w:val="22"/>
          <w:lang w:val="ro-RO"/>
        </w:rPr>
        <w:t>studii superioare</w:t>
      </w:r>
      <w:r>
        <w:rPr>
          <w:rFonts w:ascii="Trebuchet MS" w:hAnsi="Trebuchet MS"/>
          <w:iCs/>
          <w:spacing w:val="-2"/>
          <w:sz w:val="22"/>
          <w:lang w:val="ro-RO"/>
        </w:rPr>
        <w:t>;</w:t>
      </w:r>
      <w:r w:rsidRPr="00BB7E91">
        <w:rPr>
          <w:rFonts w:ascii="Trebuchet MS" w:hAnsi="Trebuchet MS"/>
          <w:iCs/>
          <w:spacing w:val="-2"/>
          <w:sz w:val="22"/>
          <w:lang w:val="ro-RO"/>
        </w:rPr>
        <w:t xml:space="preserve"> </w:t>
      </w:r>
    </w:p>
    <w:p w:rsidR="00BB7E91" w:rsidRPr="00BB7E91" w:rsidRDefault="00BB7E91" w:rsidP="00BB7E9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362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iCs/>
          <w:spacing w:val="-16"/>
          <w:sz w:val="22"/>
          <w:lang w:val="ro-RO"/>
        </w:rPr>
      </w:pPr>
      <w:r w:rsidRPr="00BB7E91">
        <w:rPr>
          <w:rFonts w:ascii="Trebuchet MS" w:hAnsi="Trebuchet MS"/>
          <w:b/>
          <w:spacing w:val="-3"/>
          <w:sz w:val="22"/>
          <w:lang w:val="ro-RO"/>
        </w:rPr>
        <w:t>Perfecţionări</w:t>
      </w:r>
      <w:r w:rsidRPr="00BB7E91">
        <w:rPr>
          <w:rFonts w:ascii="Trebuchet MS" w:hAnsi="Trebuchet MS"/>
          <w:spacing w:val="-3"/>
          <w:sz w:val="22"/>
          <w:lang w:val="ro-RO"/>
        </w:rPr>
        <w:t xml:space="preserve"> (specializări): elaborarea şi implementarea de proiecte europene</w:t>
      </w:r>
      <w:r>
        <w:rPr>
          <w:rFonts w:ascii="Trebuchet MS" w:hAnsi="Trebuchet MS"/>
          <w:spacing w:val="-3"/>
          <w:sz w:val="22"/>
          <w:lang w:val="ro-RO"/>
        </w:rPr>
        <w:t>;</w:t>
      </w:r>
    </w:p>
    <w:p w:rsidR="00BB7E91" w:rsidRPr="00BB7E91" w:rsidRDefault="00BB7E91" w:rsidP="00BB7E9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362"/>
        </w:tabs>
        <w:autoSpaceDE w:val="0"/>
        <w:autoSpaceDN w:val="0"/>
        <w:adjustRightInd w:val="0"/>
        <w:spacing w:line="276" w:lineRule="auto"/>
        <w:ind w:right="186"/>
        <w:jc w:val="both"/>
        <w:rPr>
          <w:rFonts w:ascii="Trebuchet MS" w:hAnsi="Trebuchet MS"/>
          <w:iCs/>
          <w:spacing w:val="-21"/>
          <w:sz w:val="22"/>
          <w:lang w:val="ro-RO"/>
        </w:rPr>
      </w:pPr>
      <w:r w:rsidRPr="00BB7E91">
        <w:rPr>
          <w:rFonts w:ascii="Trebuchet MS" w:hAnsi="Trebuchet MS"/>
          <w:b/>
          <w:spacing w:val="-3"/>
          <w:sz w:val="22"/>
          <w:lang w:val="ro-RO"/>
        </w:rPr>
        <w:t>Cunoştinţe de operare/programare pe calculator</w:t>
      </w:r>
      <w:r w:rsidRPr="00BB7E91">
        <w:rPr>
          <w:rFonts w:ascii="Trebuchet MS" w:hAnsi="Trebuchet MS"/>
          <w:spacing w:val="-3"/>
          <w:sz w:val="22"/>
          <w:lang w:val="ro-RO"/>
        </w:rPr>
        <w:t xml:space="preserve"> (necesitate şi nivel): </w:t>
      </w:r>
      <w:r>
        <w:rPr>
          <w:rFonts w:ascii="Trebuchet MS" w:hAnsi="Trebuchet MS"/>
          <w:iCs/>
          <w:spacing w:val="-3"/>
          <w:sz w:val="22"/>
          <w:lang w:val="ro-RO"/>
        </w:rPr>
        <w:t>operare Windows / Office,</w:t>
      </w:r>
      <w:r w:rsidRPr="00BB7E91">
        <w:rPr>
          <w:rFonts w:ascii="Trebuchet MS" w:hAnsi="Trebuchet MS"/>
          <w:iCs/>
          <w:spacing w:val="-3"/>
          <w:sz w:val="22"/>
          <w:lang w:val="ro-RO"/>
        </w:rPr>
        <w:t xml:space="preserve"> </w:t>
      </w:r>
      <w:r w:rsidRPr="00BB7E91">
        <w:rPr>
          <w:rFonts w:ascii="Trebuchet MS" w:hAnsi="Trebuchet MS"/>
          <w:iCs/>
          <w:sz w:val="22"/>
          <w:lang w:val="ro-RO"/>
        </w:rPr>
        <w:t>Internet, Excel, Power Point</w:t>
      </w:r>
      <w:r>
        <w:rPr>
          <w:rFonts w:ascii="Trebuchet MS" w:hAnsi="Trebuchet MS"/>
          <w:iCs/>
          <w:sz w:val="22"/>
          <w:lang w:val="ro-RO"/>
        </w:rPr>
        <w:t xml:space="preserve"> </w:t>
      </w:r>
      <w:r w:rsidRPr="00BB7E91">
        <w:rPr>
          <w:rFonts w:ascii="Trebuchet MS" w:hAnsi="Trebuchet MS"/>
          <w:iCs/>
          <w:sz w:val="22"/>
          <w:lang w:val="ro-RO"/>
        </w:rPr>
        <w:t>- foarte bine</w:t>
      </w:r>
      <w:r>
        <w:rPr>
          <w:rFonts w:ascii="Trebuchet MS" w:hAnsi="Trebuchet MS"/>
          <w:iCs/>
          <w:sz w:val="22"/>
          <w:lang w:val="ro-RO"/>
        </w:rPr>
        <w:t>;</w:t>
      </w:r>
    </w:p>
    <w:p w:rsidR="00BB7E91" w:rsidRPr="00BB7E91" w:rsidRDefault="00BB7E91" w:rsidP="00BB7E9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362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iCs/>
          <w:spacing w:val="-20"/>
          <w:sz w:val="22"/>
          <w:lang w:val="ro-RO"/>
        </w:rPr>
      </w:pPr>
      <w:r w:rsidRPr="00BB7E91">
        <w:rPr>
          <w:rFonts w:ascii="Trebuchet MS" w:hAnsi="Trebuchet MS"/>
          <w:b/>
          <w:spacing w:val="-1"/>
          <w:sz w:val="22"/>
          <w:lang w:val="ro-RO"/>
        </w:rPr>
        <w:t>Limbi străine</w:t>
      </w:r>
      <w:r w:rsidRPr="00BB7E91">
        <w:rPr>
          <w:rFonts w:ascii="Trebuchet MS" w:hAnsi="Trebuchet MS"/>
          <w:spacing w:val="-1"/>
          <w:sz w:val="22"/>
          <w:lang w:val="ro-RO"/>
        </w:rPr>
        <w:t xml:space="preserve"> (necesitate şi nivel de cunoaştere): </w:t>
      </w:r>
      <w:r w:rsidR="00C3281E">
        <w:rPr>
          <w:rFonts w:ascii="Trebuchet MS" w:hAnsi="Trebuchet MS"/>
          <w:iCs/>
          <w:spacing w:val="-1"/>
          <w:sz w:val="22"/>
          <w:lang w:val="ro-RO"/>
        </w:rPr>
        <w:t>limba englează –</w:t>
      </w:r>
      <w:r w:rsidRPr="00BB7E91">
        <w:rPr>
          <w:rFonts w:ascii="Trebuchet MS" w:hAnsi="Trebuchet MS"/>
          <w:iCs/>
          <w:spacing w:val="-1"/>
          <w:sz w:val="22"/>
          <w:lang w:val="ro-RO"/>
        </w:rPr>
        <w:t xml:space="preserve"> bine</w:t>
      </w:r>
      <w:r>
        <w:rPr>
          <w:rFonts w:ascii="Trebuchet MS" w:hAnsi="Trebuchet MS"/>
          <w:iCs/>
          <w:spacing w:val="-1"/>
          <w:sz w:val="22"/>
          <w:lang w:val="ro-RO"/>
        </w:rPr>
        <w:t>;</w:t>
      </w:r>
      <w:r w:rsidRPr="00BB7E91">
        <w:rPr>
          <w:rFonts w:ascii="Trebuchet MS" w:hAnsi="Trebuchet MS"/>
          <w:iCs/>
          <w:spacing w:val="-1"/>
          <w:sz w:val="22"/>
          <w:lang w:val="ro-RO"/>
        </w:rPr>
        <w:t xml:space="preserve">     </w:t>
      </w:r>
    </w:p>
    <w:p w:rsidR="00BB7E91" w:rsidRPr="00BB7E91" w:rsidRDefault="00BB7E91" w:rsidP="00BB7E9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362"/>
        </w:tabs>
        <w:autoSpaceDE w:val="0"/>
        <w:autoSpaceDN w:val="0"/>
        <w:adjustRightInd w:val="0"/>
        <w:spacing w:line="276" w:lineRule="auto"/>
        <w:ind w:right="149"/>
        <w:jc w:val="both"/>
        <w:rPr>
          <w:rFonts w:ascii="Trebuchet MS" w:hAnsi="Trebuchet MS"/>
          <w:iCs/>
          <w:spacing w:val="-25"/>
          <w:sz w:val="22"/>
          <w:lang w:val="ro-RO"/>
        </w:rPr>
      </w:pPr>
      <w:r w:rsidRPr="00BB7E91">
        <w:rPr>
          <w:rFonts w:ascii="Trebuchet MS" w:hAnsi="Trebuchet MS"/>
          <w:b/>
          <w:spacing w:val="-3"/>
          <w:sz w:val="22"/>
          <w:lang w:val="ro-RO"/>
        </w:rPr>
        <w:t>Abilităţi, calităţi şi aptitudini necesare</w:t>
      </w:r>
      <w:r w:rsidRPr="00BB7E91">
        <w:rPr>
          <w:rFonts w:ascii="Trebuchet MS" w:hAnsi="Trebuchet MS"/>
          <w:spacing w:val="-3"/>
          <w:sz w:val="22"/>
          <w:lang w:val="ro-RO"/>
        </w:rPr>
        <w:t xml:space="preserve">: </w:t>
      </w:r>
      <w:r w:rsidRPr="00BB7E91">
        <w:rPr>
          <w:rFonts w:ascii="Trebuchet MS" w:hAnsi="Trebuchet MS"/>
          <w:iCs/>
          <w:spacing w:val="-3"/>
          <w:sz w:val="22"/>
          <w:lang w:val="ro-RO"/>
        </w:rPr>
        <w:t xml:space="preserve">capacitate de muncă şi efort prelungit, capacitate de </w:t>
      </w:r>
      <w:r w:rsidRPr="00BB7E91">
        <w:rPr>
          <w:rFonts w:ascii="Trebuchet MS" w:hAnsi="Trebuchet MS"/>
          <w:iCs/>
          <w:spacing w:val="-2"/>
          <w:sz w:val="22"/>
          <w:lang w:val="ro-RO"/>
        </w:rPr>
        <w:t xml:space="preserve">organizare a activităţii, capacitate de analiză şi sinteză, capacitate de a munci în echipă. </w:t>
      </w:r>
      <w:r w:rsidRPr="00BB7E91">
        <w:rPr>
          <w:rFonts w:ascii="Trebuchet MS" w:hAnsi="Trebuchet MS"/>
          <w:iCs/>
          <w:sz w:val="22"/>
          <w:lang w:val="ro-RO"/>
        </w:rPr>
        <w:t>capacitate de adaptare la nou, iniţiativă şi creativitate, s</w:t>
      </w:r>
      <w:r>
        <w:rPr>
          <w:rFonts w:ascii="Trebuchet MS" w:hAnsi="Trebuchet MS"/>
          <w:iCs/>
          <w:sz w:val="22"/>
          <w:lang w:val="ro-RO"/>
        </w:rPr>
        <w:t xml:space="preserve">eriozitate şi conştiinciozitate, </w:t>
      </w:r>
      <w:r w:rsidRPr="00BB7E91">
        <w:rPr>
          <w:rFonts w:ascii="Trebuchet MS" w:hAnsi="Trebuchet MS"/>
          <w:iCs/>
          <w:spacing w:val="-2"/>
          <w:sz w:val="22"/>
          <w:lang w:val="ro-RO"/>
        </w:rPr>
        <w:t>corectitudine, punctualitate, confidenţia</w:t>
      </w:r>
      <w:r>
        <w:rPr>
          <w:rFonts w:ascii="Trebuchet MS" w:hAnsi="Trebuchet MS"/>
          <w:iCs/>
          <w:spacing w:val="-2"/>
          <w:sz w:val="22"/>
          <w:lang w:val="ro-RO"/>
        </w:rPr>
        <w:t>litate, abilităţi de comunicare.</w:t>
      </w:r>
    </w:p>
    <w:p w:rsidR="00BB7E91" w:rsidRPr="00BB7E91" w:rsidRDefault="00BB7E91" w:rsidP="00BB7E9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362"/>
        </w:tabs>
        <w:autoSpaceDE w:val="0"/>
        <w:autoSpaceDN w:val="0"/>
        <w:adjustRightInd w:val="0"/>
        <w:spacing w:line="276" w:lineRule="auto"/>
        <w:ind w:right="149"/>
        <w:jc w:val="both"/>
        <w:rPr>
          <w:rFonts w:ascii="Trebuchet MS" w:hAnsi="Trebuchet MS"/>
          <w:iCs/>
          <w:spacing w:val="-34"/>
          <w:sz w:val="22"/>
          <w:lang w:val="ro-RO"/>
        </w:rPr>
      </w:pPr>
      <w:r w:rsidRPr="00BB7E91">
        <w:rPr>
          <w:rFonts w:ascii="Trebuchet MS" w:hAnsi="Trebuchet MS"/>
          <w:b/>
          <w:sz w:val="22"/>
          <w:lang w:val="ro-RO"/>
        </w:rPr>
        <w:t>Cerinţe specifice</w:t>
      </w:r>
      <w:r w:rsidRPr="00BB7E91">
        <w:rPr>
          <w:rFonts w:ascii="Trebuchet MS" w:hAnsi="Trebuchet MS"/>
          <w:sz w:val="22"/>
          <w:lang w:val="ro-RO"/>
        </w:rPr>
        <w:t xml:space="preserve">: experienţă în </w:t>
      </w:r>
      <w:r w:rsidRPr="00BB7E91">
        <w:rPr>
          <w:rFonts w:ascii="Trebuchet MS" w:hAnsi="Trebuchet MS"/>
          <w:spacing w:val="-3"/>
          <w:sz w:val="22"/>
          <w:lang w:val="ro-RO"/>
        </w:rPr>
        <w:t xml:space="preserve">elaborarea şi implementarea de proiecte europene, </w:t>
      </w:r>
      <w:r w:rsidRPr="00BB7E91">
        <w:rPr>
          <w:rFonts w:ascii="Trebuchet MS" w:hAnsi="Trebuchet MS"/>
          <w:iCs/>
          <w:sz w:val="22"/>
          <w:lang w:val="ro-RO"/>
        </w:rPr>
        <w:t>deplasare, delegare, participare la instruire în ţară şi străinătate, precum şi la reuniuni tehnice cu experţii comunitari;</w:t>
      </w:r>
    </w:p>
    <w:p w:rsidR="00BB7E91" w:rsidRPr="00BB7E91" w:rsidRDefault="00BB7E91" w:rsidP="00BB7E9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362"/>
        </w:tabs>
        <w:autoSpaceDE w:val="0"/>
        <w:autoSpaceDN w:val="0"/>
        <w:adjustRightInd w:val="0"/>
        <w:spacing w:line="276" w:lineRule="auto"/>
        <w:ind w:right="149"/>
        <w:jc w:val="both"/>
        <w:rPr>
          <w:rFonts w:ascii="Trebuchet MS" w:hAnsi="Trebuchet MS"/>
          <w:iCs/>
          <w:spacing w:val="-34"/>
          <w:sz w:val="22"/>
          <w:lang w:val="ro-RO"/>
        </w:rPr>
      </w:pPr>
      <w:r w:rsidRPr="00BB7E91">
        <w:rPr>
          <w:rFonts w:ascii="Trebuchet MS" w:hAnsi="Trebuchet MS"/>
          <w:b/>
          <w:spacing w:val="-2"/>
          <w:sz w:val="22"/>
          <w:lang w:val="ro-RO"/>
        </w:rPr>
        <w:t>Competenţa managerială</w:t>
      </w:r>
      <w:r w:rsidRPr="00BB7E91">
        <w:rPr>
          <w:rFonts w:ascii="Trebuchet MS" w:hAnsi="Trebuchet MS"/>
          <w:spacing w:val="-2"/>
          <w:sz w:val="22"/>
          <w:lang w:val="ro-RO"/>
        </w:rPr>
        <w:t xml:space="preserve"> (cunoştinţe de management, calităţi şi aptitudini manageriale): -</w:t>
      </w:r>
    </w:p>
    <w:p w:rsidR="00BB7E91" w:rsidRPr="00BB7E91" w:rsidRDefault="00BB7E91" w:rsidP="00BB7E91">
      <w:pPr>
        <w:widowControl w:val="0"/>
        <w:shd w:val="clear" w:color="auto" w:fill="FFFFFF"/>
        <w:tabs>
          <w:tab w:val="left" w:pos="362"/>
        </w:tabs>
        <w:autoSpaceDE w:val="0"/>
        <w:autoSpaceDN w:val="0"/>
        <w:adjustRightInd w:val="0"/>
        <w:spacing w:line="276" w:lineRule="auto"/>
        <w:ind w:left="360" w:right="149"/>
        <w:jc w:val="both"/>
        <w:rPr>
          <w:rFonts w:ascii="Trebuchet MS" w:hAnsi="Trebuchet MS"/>
          <w:iCs/>
          <w:spacing w:val="-34"/>
          <w:sz w:val="22"/>
          <w:lang w:val="ro-RO"/>
        </w:rPr>
      </w:pPr>
    </w:p>
    <w:p w:rsidR="00BB7E91" w:rsidRPr="00BB7E91" w:rsidRDefault="00BB7E91" w:rsidP="00BB7E91">
      <w:pPr>
        <w:shd w:val="clear" w:color="auto" w:fill="FFFFFF"/>
        <w:spacing w:line="276" w:lineRule="auto"/>
        <w:ind w:left="37"/>
        <w:jc w:val="both"/>
        <w:rPr>
          <w:rFonts w:ascii="Trebuchet MS" w:hAnsi="Trebuchet MS"/>
          <w:b/>
          <w:bCs/>
          <w:spacing w:val="-3"/>
          <w:sz w:val="22"/>
          <w:lang w:val="ro-RO"/>
        </w:rPr>
      </w:pPr>
      <w:r w:rsidRPr="00BB7E91">
        <w:rPr>
          <w:rFonts w:ascii="Trebuchet MS" w:hAnsi="Trebuchet MS"/>
          <w:b/>
          <w:bCs/>
          <w:spacing w:val="-3"/>
          <w:sz w:val="22"/>
          <w:lang w:val="ro-RO"/>
        </w:rPr>
        <w:t>Atribuţiile postului: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bCs/>
          <w:sz w:val="22"/>
          <w:lang w:val="ro-RO"/>
        </w:rPr>
      </w:pPr>
      <w:r>
        <w:rPr>
          <w:rFonts w:ascii="Trebuchet MS" w:hAnsi="Trebuchet MS"/>
          <w:bCs/>
          <w:sz w:val="22"/>
          <w:lang w:val="ro-RO"/>
        </w:rPr>
        <w:t>E</w:t>
      </w:r>
      <w:r w:rsidR="00BB7E91" w:rsidRPr="00BB7E91">
        <w:rPr>
          <w:rFonts w:ascii="Trebuchet MS" w:hAnsi="Trebuchet MS"/>
          <w:bCs/>
          <w:sz w:val="22"/>
          <w:lang w:val="ro-RO"/>
        </w:rPr>
        <w:t>laborează documentele necesare desfăşurării sesiunilor de depunere a proiectelor;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bCs/>
          <w:sz w:val="22"/>
          <w:lang w:val="ro-RO"/>
        </w:rPr>
      </w:pPr>
      <w:r>
        <w:rPr>
          <w:rFonts w:ascii="Trebuchet MS" w:hAnsi="Trebuchet MS"/>
          <w:bCs/>
          <w:sz w:val="22"/>
          <w:lang w:val="ro-RO"/>
        </w:rPr>
        <w:t>A</w:t>
      </w:r>
      <w:r w:rsidR="00BB7E91" w:rsidRPr="00BB7E91">
        <w:rPr>
          <w:rFonts w:ascii="Trebuchet MS" w:hAnsi="Trebuchet MS"/>
          <w:bCs/>
          <w:sz w:val="22"/>
          <w:lang w:val="ro-RO"/>
        </w:rPr>
        <w:t>sigură informarea şi promovarea sesiunilor de depunere a proiectelor;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bCs/>
          <w:sz w:val="22"/>
          <w:lang w:val="ro-RO"/>
        </w:rPr>
      </w:pPr>
      <w:r>
        <w:rPr>
          <w:rFonts w:ascii="Trebuchet MS" w:hAnsi="Trebuchet MS"/>
          <w:bCs/>
          <w:sz w:val="22"/>
          <w:lang w:val="ro-RO"/>
        </w:rPr>
        <w:t>P</w:t>
      </w:r>
      <w:r w:rsidR="00BB7E91" w:rsidRPr="00BB7E91">
        <w:rPr>
          <w:rFonts w:ascii="Trebuchet MS" w:hAnsi="Trebuchet MS"/>
          <w:bCs/>
          <w:sz w:val="22"/>
          <w:lang w:val="ro-RO"/>
        </w:rPr>
        <w:t>rimeşte şi înregistrează proiectele depuse spre finanţare;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bCs/>
          <w:sz w:val="22"/>
          <w:lang w:val="ro-RO"/>
        </w:rPr>
      </w:pPr>
      <w:r>
        <w:rPr>
          <w:rFonts w:ascii="Trebuchet MS" w:hAnsi="Trebuchet MS"/>
          <w:bCs/>
          <w:sz w:val="22"/>
          <w:lang w:val="ro-RO"/>
        </w:rPr>
        <w:t>Î</w:t>
      </w:r>
      <w:r w:rsidR="00BB7E91" w:rsidRPr="00BB7E91">
        <w:rPr>
          <w:rFonts w:ascii="Trebuchet MS" w:hAnsi="Trebuchet MS"/>
          <w:bCs/>
          <w:sz w:val="22"/>
          <w:lang w:val="ro-RO"/>
        </w:rPr>
        <w:t>ntocmeste dosarul administrativ al fiecarui proiect depus spre finanţare;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bCs/>
          <w:sz w:val="22"/>
          <w:lang w:val="ro-RO"/>
        </w:rPr>
      </w:pPr>
      <w:r>
        <w:rPr>
          <w:rFonts w:ascii="Trebuchet MS" w:hAnsi="Trebuchet MS"/>
          <w:bCs/>
          <w:sz w:val="22"/>
          <w:lang w:val="ro-RO"/>
        </w:rPr>
        <w:t>V</w:t>
      </w:r>
      <w:r w:rsidR="00BB7E91">
        <w:rPr>
          <w:rFonts w:ascii="Trebuchet MS" w:hAnsi="Trebuchet MS"/>
          <w:bCs/>
          <w:sz w:val="22"/>
          <w:lang w:val="ro-RO"/>
        </w:rPr>
        <w:t>erifică</w:t>
      </w:r>
      <w:r w:rsidR="00BB7E91" w:rsidRPr="00BB7E91">
        <w:rPr>
          <w:rFonts w:ascii="Trebuchet MS" w:hAnsi="Trebuchet MS"/>
          <w:bCs/>
          <w:sz w:val="22"/>
          <w:lang w:val="ro-RO"/>
        </w:rPr>
        <w:t xml:space="preserve"> conformitatea documentelor </w:t>
      </w:r>
      <w:r w:rsidR="00BB7E91">
        <w:rPr>
          <w:rFonts w:ascii="Trebuchet MS" w:hAnsi="Trebuchet MS"/>
          <w:bCs/>
          <w:sz w:val="22"/>
          <w:lang w:val="ro-RO"/>
        </w:rPr>
        <w:t>ș</w:t>
      </w:r>
      <w:r w:rsidR="00BB7E91" w:rsidRPr="00BB7E91">
        <w:rPr>
          <w:rFonts w:ascii="Trebuchet MS" w:hAnsi="Trebuchet MS"/>
          <w:bCs/>
          <w:sz w:val="22"/>
          <w:lang w:val="ro-RO"/>
        </w:rPr>
        <w:t>i efectuează vizitele pe teren;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iCs/>
          <w:sz w:val="22"/>
          <w:lang w:val="ro-RO"/>
        </w:rPr>
      </w:pPr>
      <w:r>
        <w:rPr>
          <w:rFonts w:ascii="Trebuchet MS" w:hAnsi="Trebuchet MS"/>
          <w:iCs/>
          <w:sz w:val="22"/>
          <w:lang w:val="ro-RO"/>
        </w:rPr>
        <w:t>V</w:t>
      </w:r>
      <w:r w:rsidR="00BB7E91" w:rsidRPr="00BB7E91">
        <w:rPr>
          <w:rFonts w:ascii="Trebuchet MS" w:hAnsi="Trebuchet MS"/>
          <w:iCs/>
          <w:sz w:val="22"/>
          <w:lang w:val="ro-RO"/>
        </w:rPr>
        <w:t>erific</w:t>
      </w:r>
      <w:r w:rsidR="00BB7E91">
        <w:rPr>
          <w:rFonts w:ascii="Trebuchet MS" w:hAnsi="Trebuchet MS"/>
          <w:iCs/>
          <w:sz w:val="22"/>
          <w:lang w:val="ro-RO"/>
        </w:rPr>
        <w:t>ă</w:t>
      </w:r>
      <w:r w:rsidR="00BB7E91" w:rsidRPr="00BB7E91">
        <w:rPr>
          <w:rFonts w:ascii="Trebuchet MS" w:hAnsi="Trebuchet MS"/>
          <w:iCs/>
          <w:sz w:val="22"/>
          <w:lang w:val="ro-RO"/>
        </w:rPr>
        <w:t xml:space="preserve"> îndeplinirea criteriilor de eligibilitate în cazul proiectelor depuse spre finanţare;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iCs/>
          <w:sz w:val="22"/>
          <w:lang w:val="ro-RO"/>
        </w:rPr>
      </w:pPr>
      <w:r>
        <w:rPr>
          <w:rFonts w:ascii="Trebuchet MS" w:hAnsi="Trebuchet MS"/>
          <w:iCs/>
          <w:sz w:val="22"/>
          <w:lang w:val="ro-RO"/>
        </w:rPr>
        <w:t>P</w:t>
      </w:r>
      <w:r w:rsidR="00BB7E91">
        <w:rPr>
          <w:rFonts w:ascii="Trebuchet MS" w:hAnsi="Trebuchet MS"/>
          <w:iCs/>
          <w:sz w:val="22"/>
          <w:lang w:val="ro-RO"/>
        </w:rPr>
        <w:t>regă</w:t>
      </w:r>
      <w:r w:rsidR="00BB7E91" w:rsidRPr="00BB7E91">
        <w:rPr>
          <w:rFonts w:ascii="Trebuchet MS" w:hAnsi="Trebuchet MS"/>
          <w:iCs/>
          <w:sz w:val="22"/>
          <w:lang w:val="ro-RO"/>
        </w:rPr>
        <w:t>te</w:t>
      </w:r>
      <w:r w:rsidR="00BB7E91">
        <w:rPr>
          <w:rFonts w:ascii="Trebuchet MS" w:hAnsi="Trebuchet MS"/>
          <w:iCs/>
          <w:sz w:val="22"/>
          <w:lang w:val="ro-RO"/>
        </w:rPr>
        <w:t>ște lucrările pentru Comitetul de Selecț</w:t>
      </w:r>
      <w:r w:rsidR="00BB7E91" w:rsidRPr="00BB7E91">
        <w:rPr>
          <w:rFonts w:ascii="Trebuchet MS" w:hAnsi="Trebuchet MS"/>
          <w:iCs/>
          <w:sz w:val="22"/>
          <w:lang w:val="ro-RO"/>
        </w:rPr>
        <w:t>ie;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iCs/>
          <w:sz w:val="22"/>
          <w:lang w:val="ro-RO"/>
        </w:rPr>
      </w:pPr>
      <w:r>
        <w:rPr>
          <w:rFonts w:ascii="Trebuchet MS" w:hAnsi="Trebuchet MS"/>
          <w:iCs/>
          <w:sz w:val="22"/>
          <w:lang w:val="ro-RO"/>
        </w:rPr>
        <w:t>E</w:t>
      </w:r>
      <w:r w:rsidR="00BB7E91" w:rsidRPr="00BB7E91">
        <w:rPr>
          <w:rFonts w:ascii="Trebuchet MS" w:hAnsi="Trebuchet MS"/>
          <w:iCs/>
          <w:sz w:val="22"/>
          <w:lang w:val="ro-RO"/>
        </w:rPr>
        <w:t>laborează şi transmite scr</w:t>
      </w:r>
      <w:r w:rsidR="00BB7E91">
        <w:rPr>
          <w:rFonts w:ascii="Trebuchet MS" w:hAnsi="Trebuchet MS"/>
          <w:iCs/>
          <w:sz w:val="22"/>
          <w:lang w:val="ro-RO"/>
        </w:rPr>
        <w:t>isori că</w:t>
      </w:r>
      <w:r w:rsidR="00BB7E91" w:rsidRPr="00BB7E91">
        <w:rPr>
          <w:rFonts w:ascii="Trebuchet MS" w:hAnsi="Trebuchet MS"/>
          <w:iCs/>
          <w:sz w:val="22"/>
          <w:lang w:val="ro-RO"/>
        </w:rPr>
        <w:t>tre solicitan</w:t>
      </w:r>
      <w:r w:rsidR="00BB7E91">
        <w:rPr>
          <w:rFonts w:ascii="Trebuchet MS" w:hAnsi="Trebuchet MS"/>
          <w:iCs/>
          <w:sz w:val="22"/>
          <w:lang w:val="ro-RO"/>
        </w:rPr>
        <w:t>ț</w:t>
      </w:r>
      <w:r w:rsidR="00BB7E91" w:rsidRPr="00BB7E91">
        <w:rPr>
          <w:rFonts w:ascii="Trebuchet MS" w:hAnsi="Trebuchet MS"/>
          <w:iCs/>
          <w:sz w:val="22"/>
          <w:lang w:val="ro-RO"/>
        </w:rPr>
        <w:t>ii proiectelor referitoare la rezultatele procesului de selecţie;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iCs/>
          <w:sz w:val="22"/>
          <w:lang w:val="ro-RO"/>
        </w:rPr>
      </w:pPr>
      <w:r>
        <w:rPr>
          <w:rFonts w:ascii="Trebuchet MS" w:hAnsi="Trebuchet MS"/>
          <w:iCs/>
          <w:sz w:val="22"/>
          <w:lang w:val="ro-RO"/>
        </w:rPr>
        <w:t>P</w:t>
      </w:r>
      <w:r w:rsidR="00BB7E91" w:rsidRPr="00BB7E91">
        <w:rPr>
          <w:rFonts w:ascii="Trebuchet MS" w:hAnsi="Trebuchet MS"/>
          <w:iCs/>
          <w:sz w:val="22"/>
          <w:lang w:val="ro-RO"/>
        </w:rPr>
        <w:t>rimeşte şi înregistrează contestaţiile solicitanţilor referitoare la rezultatele procesului de selecţie a proiectelor;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iCs/>
          <w:sz w:val="22"/>
          <w:lang w:val="it-IT"/>
        </w:rPr>
      </w:pPr>
      <w:r>
        <w:rPr>
          <w:rFonts w:ascii="Trebuchet MS" w:hAnsi="Trebuchet MS"/>
          <w:iCs/>
          <w:sz w:val="22"/>
          <w:lang w:val="it-IT"/>
        </w:rPr>
        <w:t>Î</w:t>
      </w:r>
      <w:r w:rsidR="00BB7E91" w:rsidRPr="00BB7E91">
        <w:rPr>
          <w:rFonts w:ascii="Trebuchet MS" w:hAnsi="Trebuchet MS"/>
          <w:iCs/>
          <w:sz w:val="22"/>
          <w:lang w:val="it-IT"/>
        </w:rPr>
        <w:t>ntocmeste ra</w:t>
      </w:r>
      <w:r w:rsidR="00BB7E91">
        <w:rPr>
          <w:rFonts w:ascii="Trebuchet MS" w:hAnsi="Trebuchet MS"/>
          <w:iCs/>
          <w:sz w:val="22"/>
          <w:lang w:val="it-IT"/>
        </w:rPr>
        <w:t>poartele privind conformitatea ș</w:t>
      </w:r>
      <w:r w:rsidR="00BB7E91" w:rsidRPr="00BB7E91">
        <w:rPr>
          <w:rFonts w:ascii="Trebuchet MS" w:hAnsi="Trebuchet MS"/>
          <w:iCs/>
          <w:sz w:val="22"/>
          <w:lang w:val="it-IT"/>
        </w:rPr>
        <w:t>i eligibilitatea proiectelor;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b/>
          <w:bCs/>
          <w:spacing w:val="-3"/>
          <w:sz w:val="22"/>
          <w:lang w:val="ro-RO"/>
        </w:rPr>
      </w:pPr>
      <w:r>
        <w:rPr>
          <w:rFonts w:ascii="Trebuchet MS" w:hAnsi="Trebuchet MS"/>
          <w:iCs/>
          <w:sz w:val="22"/>
          <w:lang w:val="ro-RO"/>
        </w:rPr>
        <w:t>A</w:t>
      </w:r>
      <w:r w:rsidR="00BB7E91">
        <w:rPr>
          <w:rFonts w:ascii="Trebuchet MS" w:hAnsi="Trebuchet MS"/>
          <w:iCs/>
          <w:sz w:val="22"/>
          <w:lang w:val="ro-RO"/>
        </w:rPr>
        <w:t>rhivează documentele pe suport de hârtie ș</w:t>
      </w:r>
      <w:r w:rsidR="00BB7E91" w:rsidRPr="00BB7E91">
        <w:rPr>
          <w:rFonts w:ascii="Trebuchet MS" w:hAnsi="Trebuchet MS"/>
          <w:iCs/>
          <w:sz w:val="22"/>
          <w:lang w:val="ro-RO"/>
        </w:rPr>
        <w:t>i electronic;</w:t>
      </w:r>
      <w:r w:rsidR="00BB7E91" w:rsidRPr="00BB7E91">
        <w:rPr>
          <w:rFonts w:ascii="Trebuchet MS" w:hAnsi="Trebuchet MS"/>
          <w:sz w:val="22"/>
          <w:lang w:val="ro-RO"/>
        </w:rPr>
        <w:t xml:space="preserve"> 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b/>
          <w:bCs/>
          <w:spacing w:val="-3"/>
          <w:sz w:val="22"/>
          <w:lang w:val="ro-RO"/>
        </w:rPr>
      </w:pPr>
      <w:r>
        <w:rPr>
          <w:rFonts w:ascii="Trebuchet MS" w:hAnsi="Trebuchet MS"/>
          <w:sz w:val="22"/>
          <w:lang w:val="ro-RO"/>
        </w:rPr>
        <w:t>C</w:t>
      </w:r>
      <w:r w:rsidR="00BB7E91" w:rsidRPr="00BB7E91">
        <w:rPr>
          <w:rFonts w:ascii="Trebuchet MS" w:hAnsi="Trebuchet MS"/>
          <w:iCs/>
          <w:sz w:val="22"/>
          <w:lang w:val="ro-RO"/>
        </w:rPr>
        <w:t>olaborează cu personalul din celelalte compartimente</w:t>
      </w:r>
      <w:r w:rsidR="00BB7E91">
        <w:rPr>
          <w:rFonts w:ascii="Trebuchet MS" w:hAnsi="Trebuchet MS"/>
          <w:iCs/>
          <w:sz w:val="22"/>
          <w:lang w:val="ro-RO"/>
        </w:rPr>
        <w:t>;</w:t>
      </w:r>
      <w:r w:rsidR="00BB7E91" w:rsidRPr="00BB7E91">
        <w:rPr>
          <w:rFonts w:ascii="Trebuchet MS" w:hAnsi="Trebuchet MS"/>
          <w:iCs/>
          <w:sz w:val="22"/>
          <w:lang w:val="ro-RO"/>
        </w:rPr>
        <w:t xml:space="preserve"> </w:t>
      </w:r>
    </w:p>
    <w:p w:rsidR="00BB7E91" w:rsidRPr="00BB7E91" w:rsidRDefault="00C3281E" w:rsidP="00BB7E91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rebuchet MS" w:hAnsi="Trebuchet MS"/>
          <w:b/>
          <w:bCs/>
          <w:spacing w:val="-3"/>
          <w:sz w:val="22"/>
          <w:lang w:val="ro-RO"/>
        </w:rPr>
      </w:pPr>
      <w:r>
        <w:rPr>
          <w:rFonts w:ascii="Trebuchet MS" w:hAnsi="Trebuchet MS"/>
          <w:iCs/>
          <w:sz w:val="22"/>
          <w:lang w:val="ro-RO"/>
        </w:rPr>
        <w:t>Î</w:t>
      </w:r>
      <w:r w:rsidR="00BB7E91" w:rsidRPr="00BB7E91">
        <w:rPr>
          <w:rFonts w:ascii="Trebuchet MS" w:hAnsi="Trebuchet MS"/>
          <w:iCs/>
          <w:sz w:val="22"/>
          <w:lang w:val="ro-RO"/>
        </w:rPr>
        <w:t>ndeplineşte şi alte sarcini stabilite prin Regulamentul de organizare şi funcţionare al GAL</w:t>
      </w:r>
      <w:r>
        <w:rPr>
          <w:rFonts w:ascii="Trebuchet MS" w:hAnsi="Trebuchet MS"/>
          <w:iCs/>
          <w:sz w:val="22"/>
          <w:lang w:val="ro-RO"/>
        </w:rPr>
        <w:t xml:space="preserve"> Stejarul</w:t>
      </w:r>
      <w:r w:rsidR="00BB7E91">
        <w:rPr>
          <w:rFonts w:ascii="Trebuchet MS" w:hAnsi="Trebuchet MS"/>
          <w:iCs/>
          <w:sz w:val="22"/>
          <w:lang w:val="ro-RO"/>
        </w:rPr>
        <w:t>.</w:t>
      </w:r>
    </w:p>
    <w:p w:rsidR="00BB7E91" w:rsidRPr="00BB7E91" w:rsidRDefault="00BB7E91" w:rsidP="00BB7E91">
      <w:pPr>
        <w:pStyle w:val="ListParagraph"/>
        <w:shd w:val="clear" w:color="auto" w:fill="FFFFFF"/>
        <w:spacing w:line="276" w:lineRule="auto"/>
        <w:ind w:left="360"/>
        <w:jc w:val="both"/>
        <w:rPr>
          <w:rFonts w:ascii="Trebuchet MS" w:hAnsi="Trebuchet MS"/>
          <w:b/>
          <w:bCs/>
          <w:spacing w:val="-3"/>
          <w:sz w:val="22"/>
          <w:lang w:val="ro-RO"/>
        </w:rPr>
      </w:pPr>
    </w:p>
    <w:p w:rsidR="00BB7E91" w:rsidRPr="00BB7E91" w:rsidRDefault="00BB7E91" w:rsidP="00BB7E91">
      <w:pPr>
        <w:shd w:val="clear" w:color="auto" w:fill="FFFFFF"/>
        <w:spacing w:line="276" w:lineRule="auto"/>
        <w:ind w:left="19"/>
        <w:jc w:val="both"/>
        <w:rPr>
          <w:rFonts w:ascii="Trebuchet MS" w:hAnsi="Trebuchet MS"/>
          <w:sz w:val="22"/>
          <w:lang w:val="it-IT"/>
        </w:rPr>
      </w:pPr>
      <w:r w:rsidRPr="00BB7E91">
        <w:rPr>
          <w:rFonts w:ascii="Trebuchet MS" w:hAnsi="Trebuchet MS"/>
          <w:b/>
          <w:bCs/>
          <w:sz w:val="22"/>
          <w:lang w:val="ro-RO"/>
        </w:rPr>
        <w:t>Sfera relaţională a titularului postului:</w:t>
      </w:r>
    </w:p>
    <w:p w:rsidR="00BB7E91" w:rsidRPr="00BB7E91" w:rsidRDefault="00BB7E91" w:rsidP="00BB7E91">
      <w:pPr>
        <w:shd w:val="clear" w:color="auto" w:fill="FFFFFF"/>
        <w:tabs>
          <w:tab w:val="left" w:pos="372"/>
        </w:tabs>
        <w:spacing w:line="276" w:lineRule="auto"/>
        <w:ind w:left="19"/>
        <w:jc w:val="both"/>
        <w:rPr>
          <w:rFonts w:ascii="Trebuchet MS" w:hAnsi="Trebuchet MS"/>
          <w:sz w:val="22"/>
          <w:lang w:val="it-IT"/>
        </w:rPr>
      </w:pPr>
      <w:r w:rsidRPr="00BB7E91">
        <w:rPr>
          <w:rFonts w:ascii="Trebuchet MS" w:hAnsi="Trebuchet MS"/>
          <w:sz w:val="22"/>
          <w:lang w:val="ro-RO"/>
        </w:rPr>
        <w:t>Sfera relaţională internă:</w:t>
      </w:r>
    </w:p>
    <w:p w:rsidR="00BB7E91" w:rsidRPr="00BB7E91" w:rsidRDefault="00BB7E91" w:rsidP="00BB7E91">
      <w:pPr>
        <w:pStyle w:val="ListParagraph"/>
        <w:widowControl w:val="0"/>
        <w:numPr>
          <w:ilvl w:val="0"/>
          <w:numId w:val="3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pacing w:val="-3"/>
          <w:sz w:val="22"/>
          <w:lang w:val="ro-RO"/>
        </w:rPr>
      </w:pPr>
      <w:r w:rsidRPr="00C3281E">
        <w:rPr>
          <w:rFonts w:ascii="Trebuchet MS" w:hAnsi="Trebuchet MS"/>
          <w:b/>
          <w:sz w:val="22"/>
          <w:lang w:val="ro-RO"/>
        </w:rPr>
        <w:t>Relaţii ierarhice</w:t>
      </w:r>
      <w:r w:rsidRPr="00BB7E91">
        <w:rPr>
          <w:rFonts w:ascii="Trebuchet MS" w:hAnsi="Trebuchet MS"/>
          <w:sz w:val="22"/>
          <w:lang w:val="ro-RO"/>
        </w:rPr>
        <w:t xml:space="preserve">: </w:t>
      </w:r>
      <w:r>
        <w:rPr>
          <w:rFonts w:ascii="Trebuchet MS" w:hAnsi="Trebuchet MS"/>
          <w:iCs/>
          <w:sz w:val="22"/>
          <w:lang w:val="ro-RO"/>
        </w:rPr>
        <w:t>subordonat față de manager</w:t>
      </w:r>
      <w:r w:rsidRPr="00BB7E91">
        <w:rPr>
          <w:rFonts w:ascii="Trebuchet MS" w:hAnsi="Trebuchet MS"/>
          <w:iCs/>
          <w:sz w:val="22"/>
          <w:lang w:val="ro-RO"/>
        </w:rPr>
        <w:t>;</w:t>
      </w:r>
    </w:p>
    <w:p w:rsidR="00BB7E91" w:rsidRPr="00BB7E91" w:rsidRDefault="00BB7E91" w:rsidP="00BB7E91">
      <w:pPr>
        <w:pStyle w:val="ListParagraph"/>
        <w:widowControl w:val="0"/>
        <w:numPr>
          <w:ilvl w:val="0"/>
          <w:numId w:val="3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z w:val="22"/>
          <w:lang w:val="ro-RO"/>
        </w:rPr>
      </w:pPr>
      <w:r w:rsidRPr="00C3281E">
        <w:rPr>
          <w:rFonts w:ascii="Trebuchet MS" w:hAnsi="Trebuchet MS"/>
          <w:b/>
          <w:sz w:val="22"/>
          <w:lang w:val="ro-RO"/>
        </w:rPr>
        <w:lastRenderedPageBreak/>
        <w:t>Relaţii funcţionale</w:t>
      </w:r>
      <w:r w:rsidRPr="00BB7E91">
        <w:rPr>
          <w:rFonts w:ascii="Trebuchet MS" w:hAnsi="Trebuchet MS"/>
          <w:sz w:val="22"/>
          <w:lang w:val="ro-RO"/>
        </w:rPr>
        <w:t xml:space="preserve">: </w:t>
      </w:r>
      <w:r w:rsidRPr="00BB7E91">
        <w:rPr>
          <w:rFonts w:ascii="Trebuchet MS" w:hAnsi="Trebuchet MS"/>
          <w:iCs/>
          <w:sz w:val="22"/>
          <w:lang w:val="ro-RO"/>
        </w:rPr>
        <w:t>cu toate compartimentele;</w:t>
      </w:r>
    </w:p>
    <w:p w:rsidR="00BB7E91" w:rsidRPr="00BB7E91" w:rsidRDefault="00BB7E91" w:rsidP="00BB7E91">
      <w:pPr>
        <w:pStyle w:val="ListParagraph"/>
        <w:widowControl w:val="0"/>
        <w:numPr>
          <w:ilvl w:val="0"/>
          <w:numId w:val="3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pacing w:val="-2"/>
          <w:sz w:val="22"/>
          <w:lang w:val="ro-RO"/>
        </w:rPr>
      </w:pPr>
      <w:r w:rsidRPr="00C3281E">
        <w:rPr>
          <w:rFonts w:ascii="Trebuchet MS" w:hAnsi="Trebuchet MS"/>
          <w:b/>
          <w:sz w:val="22"/>
          <w:lang w:val="ro-RO"/>
        </w:rPr>
        <w:t>Relaţii de control</w:t>
      </w:r>
      <w:r>
        <w:rPr>
          <w:rFonts w:ascii="Trebuchet MS" w:hAnsi="Trebuchet MS"/>
          <w:sz w:val="22"/>
          <w:lang w:val="ro-RO"/>
        </w:rPr>
        <w:t xml:space="preserve">: - </w:t>
      </w:r>
    </w:p>
    <w:p w:rsidR="00BB7E91" w:rsidRPr="00BB7E91" w:rsidRDefault="00BB7E91" w:rsidP="00BB7E91">
      <w:pPr>
        <w:pStyle w:val="ListParagraph"/>
        <w:widowControl w:val="0"/>
        <w:numPr>
          <w:ilvl w:val="0"/>
          <w:numId w:val="3"/>
        </w:numPr>
        <w:shd w:val="clear" w:color="auto" w:fill="FFFFFF"/>
        <w:tabs>
          <w:tab w:val="left" w:pos="660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z w:val="22"/>
          <w:lang w:val="ro-RO"/>
        </w:rPr>
      </w:pPr>
      <w:r w:rsidRPr="00C3281E">
        <w:rPr>
          <w:rFonts w:ascii="Trebuchet MS" w:hAnsi="Trebuchet MS"/>
          <w:b/>
          <w:sz w:val="22"/>
          <w:lang w:val="ro-RO"/>
        </w:rPr>
        <w:t>Relaţii de reprezentare</w:t>
      </w:r>
      <w:r w:rsidRPr="00BB7E91">
        <w:rPr>
          <w:rFonts w:ascii="Trebuchet MS" w:hAnsi="Trebuchet MS"/>
          <w:sz w:val="22"/>
          <w:lang w:val="ro-RO"/>
        </w:rPr>
        <w:t xml:space="preserve">: </w:t>
      </w:r>
      <w:r w:rsidR="00C3281E">
        <w:rPr>
          <w:rFonts w:ascii="Trebuchet MS" w:hAnsi="Trebuchet MS"/>
          <w:iCs/>
          <w:sz w:val="22"/>
          <w:lang w:val="ro-RO"/>
        </w:rPr>
        <w:t>-</w:t>
      </w:r>
    </w:p>
    <w:p w:rsidR="00BB7E91" w:rsidRPr="00BB7E91" w:rsidRDefault="00BB7E91" w:rsidP="00BB7E91">
      <w:pPr>
        <w:widowControl w:val="0"/>
        <w:shd w:val="clear" w:color="auto" w:fill="FFFFFF"/>
        <w:tabs>
          <w:tab w:val="left" w:pos="660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z w:val="22"/>
          <w:lang w:val="ro-RO"/>
        </w:rPr>
      </w:pPr>
    </w:p>
    <w:p w:rsidR="00BB7E91" w:rsidRPr="00BB7E91" w:rsidRDefault="00BB7E91" w:rsidP="00BB7E91">
      <w:pPr>
        <w:shd w:val="clear" w:color="auto" w:fill="FFFFFF"/>
        <w:tabs>
          <w:tab w:val="left" w:pos="372"/>
        </w:tabs>
        <w:spacing w:line="276" w:lineRule="auto"/>
        <w:jc w:val="both"/>
        <w:rPr>
          <w:rFonts w:ascii="Trebuchet MS" w:hAnsi="Trebuchet MS"/>
          <w:sz w:val="22"/>
        </w:rPr>
      </w:pPr>
      <w:r w:rsidRPr="00BB7E91">
        <w:rPr>
          <w:rFonts w:ascii="Trebuchet MS" w:hAnsi="Trebuchet MS"/>
          <w:sz w:val="22"/>
          <w:lang w:val="ro-RO"/>
        </w:rPr>
        <w:t>Sfera relaţională externă:</w:t>
      </w:r>
    </w:p>
    <w:p w:rsidR="00BB7E91" w:rsidRPr="00BB7E91" w:rsidRDefault="00BB7E91" w:rsidP="00BB7E91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pos="613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z w:val="22"/>
          <w:lang w:val="ro-RO"/>
        </w:rPr>
      </w:pPr>
      <w:r w:rsidRPr="00BB7E91">
        <w:rPr>
          <w:rFonts w:ascii="Trebuchet MS" w:hAnsi="Trebuchet MS"/>
          <w:sz w:val="22"/>
          <w:lang w:val="ro-RO"/>
        </w:rPr>
        <w:t xml:space="preserve">cu autorităţi şi instituţii publice: </w:t>
      </w:r>
      <w:r w:rsidRPr="00BB7E91">
        <w:rPr>
          <w:rFonts w:ascii="Trebuchet MS" w:hAnsi="Trebuchet MS"/>
          <w:iCs/>
          <w:sz w:val="22"/>
          <w:lang w:val="ro-RO"/>
        </w:rPr>
        <w:t>reprezentanţi ai altor instituţii şi autorităţi, partenerii GAL</w:t>
      </w:r>
      <w:r w:rsidR="00C3281E">
        <w:rPr>
          <w:rFonts w:ascii="Trebuchet MS" w:hAnsi="Trebuchet MS"/>
          <w:iCs/>
          <w:sz w:val="22"/>
          <w:lang w:val="ro-RO"/>
        </w:rPr>
        <w:t xml:space="preserve"> Stejarul</w:t>
      </w:r>
      <w:r w:rsidRPr="00BB7E91">
        <w:rPr>
          <w:rFonts w:ascii="Trebuchet MS" w:hAnsi="Trebuchet MS"/>
          <w:iCs/>
          <w:sz w:val="22"/>
          <w:lang w:val="ro-RO"/>
        </w:rPr>
        <w:t>, membrii Consiliului Director;</w:t>
      </w:r>
    </w:p>
    <w:p w:rsidR="00BB7E91" w:rsidRPr="00BB7E91" w:rsidRDefault="00BB7E91" w:rsidP="00BB7E91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pos="613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z w:val="22"/>
          <w:lang w:val="ro-RO"/>
        </w:rPr>
      </w:pPr>
      <w:r w:rsidRPr="00BB7E91">
        <w:rPr>
          <w:rFonts w:ascii="Trebuchet MS" w:hAnsi="Trebuchet MS"/>
          <w:sz w:val="22"/>
          <w:lang w:val="ro-RO"/>
        </w:rPr>
        <w:t xml:space="preserve">cu organizaţii internaţionale: </w:t>
      </w:r>
      <w:r w:rsidRPr="00BB7E91">
        <w:rPr>
          <w:rFonts w:ascii="Trebuchet MS" w:hAnsi="Trebuchet MS"/>
          <w:iCs/>
          <w:sz w:val="22"/>
          <w:lang w:val="ro-RO"/>
        </w:rPr>
        <w:t>reprezentanţi ai programelor şi proiectelor internaţionale;</w:t>
      </w:r>
    </w:p>
    <w:p w:rsidR="00BB7E91" w:rsidRPr="00BB7E91" w:rsidRDefault="00BB7E91" w:rsidP="00BB7E91">
      <w:pPr>
        <w:pStyle w:val="ListParagraph"/>
        <w:widowControl w:val="0"/>
        <w:numPr>
          <w:ilvl w:val="0"/>
          <w:numId w:val="4"/>
        </w:numPr>
        <w:shd w:val="clear" w:color="auto" w:fill="FFFFFF"/>
        <w:tabs>
          <w:tab w:val="left" w:pos="613"/>
        </w:tabs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spacing w:val="-2"/>
          <w:sz w:val="22"/>
          <w:lang w:val="ro-RO"/>
        </w:rPr>
      </w:pPr>
      <w:r w:rsidRPr="00BB7E91">
        <w:rPr>
          <w:rFonts w:ascii="Trebuchet MS" w:hAnsi="Trebuchet MS"/>
          <w:sz w:val="22"/>
          <w:lang w:val="ro-RO"/>
        </w:rPr>
        <w:t xml:space="preserve">cu persoane juridice private: </w:t>
      </w:r>
      <w:r w:rsidRPr="00BB7E91">
        <w:rPr>
          <w:rFonts w:ascii="Trebuchet MS" w:hAnsi="Trebuchet MS"/>
          <w:iCs/>
          <w:sz w:val="22"/>
          <w:lang w:val="ro-RO"/>
        </w:rPr>
        <w:t>reprezentanţi ai organizaţiilor profesionale.</w:t>
      </w:r>
    </w:p>
    <w:p w:rsidR="00BB7E91" w:rsidRPr="00BB7E91" w:rsidRDefault="00BB7E91" w:rsidP="00BB7E91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372"/>
        </w:tabs>
        <w:autoSpaceDE w:val="0"/>
        <w:autoSpaceDN w:val="0"/>
        <w:adjustRightInd w:val="0"/>
        <w:spacing w:line="276" w:lineRule="auto"/>
        <w:ind w:left="372" w:hanging="353"/>
        <w:jc w:val="both"/>
        <w:rPr>
          <w:rFonts w:ascii="Trebuchet MS" w:hAnsi="Trebuchet MS"/>
          <w:spacing w:val="-8"/>
          <w:sz w:val="22"/>
          <w:lang w:val="ro-RO"/>
        </w:rPr>
      </w:pPr>
      <w:r w:rsidRPr="00BB7E91">
        <w:rPr>
          <w:rFonts w:ascii="Trebuchet MS" w:hAnsi="Trebuchet MS"/>
          <w:b/>
          <w:sz w:val="22"/>
          <w:lang w:val="ro-RO"/>
        </w:rPr>
        <w:t>Limite de competenţă</w:t>
      </w:r>
      <w:r w:rsidRPr="00BB7E91">
        <w:rPr>
          <w:rFonts w:ascii="Trebuchet MS" w:hAnsi="Trebuchet MS"/>
          <w:sz w:val="22"/>
          <w:lang w:val="ro-RO"/>
        </w:rPr>
        <w:t xml:space="preserve">: </w:t>
      </w:r>
      <w:r w:rsidRPr="00BB7E91">
        <w:rPr>
          <w:rFonts w:ascii="Trebuchet MS" w:hAnsi="Trebuchet MS"/>
          <w:iCs/>
          <w:sz w:val="22"/>
          <w:lang w:val="ro-RO"/>
        </w:rPr>
        <w:t>desfăşurarea de activităţi specifice privind verificarea conformitatii si eligibilitatii proiectelor.</w:t>
      </w:r>
    </w:p>
    <w:p w:rsidR="00CF4FC6" w:rsidRPr="00BB7E91" w:rsidRDefault="00C3281E">
      <w:pPr>
        <w:rPr>
          <w:rFonts w:ascii="Trebuchet MS" w:hAnsi="Trebuchet MS"/>
          <w:sz w:val="22"/>
        </w:rPr>
      </w:pPr>
    </w:p>
    <w:sectPr w:rsidR="00CF4FC6" w:rsidRPr="00BB7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269BF"/>
    <w:multiLevelType w:val="hybridMultilevel"/>
    <w:tmpl w:val="37AC10CE"/>
    <w:lvl w:ilvl="0" w:tplc="0D327C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76923C" w:themeColor="accent3" w:themeShade="BF"/>
      </w:rPr>
    </w:lvl>
    <w:lvl w:ilvl="1" w:tplc="F4CE452E">
      <w:start w:val="8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7AE717D"/>
    <w:multiLevelType w:val="hybridMultilevel"/>
    <w:tmpl w:val="04A45E3A"/>
    <w:lvl w:ilvl="0" w:tplc="5C12953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76923C" w:themeColor="accent3" w:themeShade="BF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>
    <w:nsid w:val="2AE436D9"/>
    <w:multiLevelType w:val="hybridMultilevel"/>
    <w:tmpl w:val="CB3C45F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FF155E"/>
    <w:multiLevelType w:val="hybridMultilevel"/>
    <w:tmpl w:val="D36A4B0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E91"/>
    <w:rsid w:val="005E0C73"/>
    <w:rsid w:val="00BB7E91"/>
    <w:rsid w:val="00C3281E"/>
    <w:rsid w:val="00C9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B7E91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B7E9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455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usr1</cp:lastModifiedBy>
  <cp:revision>2</cp:revision>
  <dcterms:created xsi:type="dcterms:W3CDTF">2016-03-25T10:19:00Z</dcterms:created>
  <dcterms:modified xsi:type="dcterms:W3CDTF">2016-03-25T11:40:00Z</dcterms:modified>
</cp:coreProperties>
</file>